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311C2DCB" w:rsidR="00637B69" w:rsidRDefault="00797A23">
      <w:pPr>
        <w:rPr>
          <w:b/>
          <w:bCs/>
        </w:rPr>
      </w:pPr>
      <w:r>
        <w:rPr>
          <w:b/>
          <w:bCs/>
        </w:rPr>
        <w:t>Earth and Space: Whipple Museum</w:t>
      </w:r>
    </w:p>
    <w:p w14:paraId="3178A498" w14:textId="7C4F2F5C" w:rsidR="00797A23" w:rsidRDefault="00797A23">
      <w:pPr>
        <w:rPr>
          <w:b/>
          <w:bCs/>
        </w:rPr>
      </w:pPr>
    </w:p>
    <w:p w14:paraId="04D8DBF4" w14:textId="71848CAE" w:rsidR="00797A23" w:rsidRDefault="00797A23">
      <w:pPr>
        <w:rPr>
          <w:b/>
          <w:bCs/>
        </w:rPr>
      </w:pPr>
    </w:p>
    <w:tbl>
      <w:tblPr>
        <w:tblStyle w:val="TableGrid"/>
        <w:tblW w:w="0" w:type="auto"/>
        <w:tblLook w:val="04A0" w:firstRow="1" w:lastRow="0" w:firstColumn="1" w:lastColumn="0" w:noHBand="0" w:noVBand="1"/>
      </w:tblPr>
      <w:tblGrid>
        <w:gridCol w:w="2224"/>
        <w:gridCol w:w="2339"/>
        <w:gridCol w:w="2223"/>
        <w:gridCol w:w="2224"/>
      </w:tblGrid>
      <w:tr w:rsidR="00797A23" w14:paraId="53996B4B" w14:textId="77777777" w:rsidTr="00797A23">
        <w:tc>
          <w:tcPr>
            <w:tcW w:w="2224" w:type="dxa"/>
          </w:tcPr>
          <w:p w14:paraId="78E85B9A" w14:textId="77777777" w:rsidR="00797A23" w:rsidRDefault="00797A23" w:rsidP="00797A23">
            <w:pPr>
              <w:rPr>
                <w:rFonts w:ascii="Times New Roman" w:eastAsia="Times New Roman" w:hAnsi="Times New Roman" w:cs="Times New Roman"/>
                <w:lang w:eastAsia="en-GB"/>
              </w:rPr>
            </w:pPr>
          </w:p>
        </w:tc>
        <w:tc>
          <w:tcPr>
            <w:tcW w:w="2339" w:type="dxa"/>
          </w:tcPr>
          <w:p w14:paraId="3E6C408B" w14:textId="22202C2F" w:rsidR="00797A23" w:rsidRDefault="0038386A"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10-10.30</w:t>
            </w:r>
          </w:p>
        </w:tc>
        <w:tc>
          <w:tcPr>
            <w:tcW w:w="2223" w:type="dxa"/>
          </w:tcPr>
          <w:p w14:paraId="59F4DBE7" w14:textId="67A91265" w:rsidR="00797A23" w:rsidRDefault="0038386A"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10.30-11</w:t>
            </w:r>
          </w:p>
        </w:tc>
        <w:tc>
          <w:tcPr>
            <w:tcW w:w="2224" w:type="dxa"/>
          </w:tcPr>
          <w:p w14:paraId="21A50ABB" w14:textId="2A9E27EA" w:rsidR="00797A23" w:rsidRDefault="0038386A"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11-11.30</w:t>
            </w:r>
          </w:p>
        </w:tc>
      </w:tr>
      <w:tr w:rsidR="00797A23" w14:paraId="0B2188A7" w14:textId="77777777" w:rsidTr="00797A23">
        <w:tc>
          <w:tcPr>
            <w:tcW w:w="2224" w:type="dxa"/>
          </w:tcPr>
          <w:p w14:paraId="2DF59AE2" w14:textId="391D7FBB" w:rsidR="00797A23" w:rsidRDefault="00797A23"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Group 1</w:t>
            </w:r>
          </w:p>
        </w:tc>
        <w:tc>
          <w:tcPr>
            <w:tcW w:w="2339" w:type="dxa"/>
          </w:tcPr>
          <w:p w14:paraId="7C0702E2" w14:textId="6B0F7DAC" w:rsidR="00797A23" w:rsidRDefault="00A82FBF"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Welcome and g</w:t>
            </w:r>
            <w:r w:rsidR="00797A23">
              <w:rPr>
                <w:rFonts w:ascii="Times New Roman" w:eastAsia="Times New Roman" w:hAnsi="Times New Roman" w:cs="Times New Roman"/>
                <w:b/>
                <w:bCs/>
                <w:lang w:eastAsia="en-GB"/>
              </w:rPr>
              <w:t>uided tour– main gallery</w:t>
            </w:r>
          </w:p>
          <w:p w14:paraId="7AB1E9CE" w14:textId="77777777" w:rsidR="00797A23" w:rsidRDefault="00797A23" w:rsidP="00797A23">
            <w:pPr>
              <w:rPr>
                <w:rFonts w:ascii="Times New Roman" w:eastAsia="Times New Roman" w:hAnsi="Times New Roman" w:cs="Times New Roman"/>
                <w:b/>
                <w:bCs/>
                <w:lang w:eastAsia="en-GB"/>
              </w:rPr>
            </w:pPr>
          </w:p>
          <w:p w14:paraId="3FB60166" w14:textId="34068F3D" w:rsidR="00797A23" w:rsidRPr="00797A23" w:rsidRDefault="00797A23" w:rsidP="00797A23">
            <w:pPr>
              <w:rPr>
                <w:rFonts w:ascii="Times New Roman" w:eastAsia="Times New Roman" w:hAnsi="Times New Roman" w:cs="Times New Roman"/>
                <w:b/>
                <w:bCs/>
                <w:lang w:eastAsia="en-GB"/>
              </w:rPr>
            </w:pPr>
          </w:p>
        </w:tc>
        <w:tc>
          <w:tcPr>
            <w:tcW w:w="2223" w:type="dxa"/>
          </w:tcPr>
          <w:p w14:paraId="44608823" w14:textId="007DD016" w:rsidR="00797A23" w:rsidRPr="00797A23" w:rsidRDefault="00797A23"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Make an orrery – learning gallery</w:t>
            </w:r>
          </w:p>
        </w:tc>
        <w:tc>
          <w:tcPr>
            <w:tcW w:w="2224" w:type="dxa"/>
          </w:tcPr>
          <w:p w14:paraId="465377A3" w14:textId="67685F70" w:rsidR="00797A23" w:rsidRPr="00797A23" w:rsidRDefault="00797A23"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Time to explore- globes gallery, </w:t>
            </w:r>
            <w:proofErr w:type="spellStart"/>
            <w:r>
              <w:rPr>
                <w:rFonts w:ascii="Times New Roman" w:eastAsia="Times New Roman" w:hAnsi="Times New Roman" w:cs="Times New Roman"/>
                <w:b/>
                <w:bCs/>
                <w:lang w:eastAsia="en-GB"/>
              </w:rPr>
              <w:t>elsehwhere</w:t>
            </w:r>
            <w:proofErr w:type="spellEnd"/>
            <w:r>
              <w:rPr>
                <w:rFonts w:ascii="Times New Roman" w:eastAsia="Times New Roman" w:hAnsi="Times New Roman" w:cs="Times New Roman"/>
                <w:b/>
                <w:bCs/>
                <w:lang w:eastAsia="en-GB"/>
              </w:rPr>
              <w:t xml:space="preserve"> if time </w:t>
            </w:r>
          </w:p>
        </w:tc>
      </w:tr>
      <w:tr w:rsidR="00797A23" w14:paraId="120D269A" w14:textId="77777777" w:rsidTr="00797A23">
        <w:tc>
          <w:tcPr>
            <w:tcW w:w="2224" w:type="dxa"/>
          </w:tcPr>
          <w:p w14:paraId="3900B28B" w14:textId="20355378" w:rsidR="00797A23" w:rsidRDefault="00797A23" w:rsidP="00797A23">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Group 2 </w:t>
            </w:r>
          </w:p>
        </w:tc>
        <w:tc>
          <w:tcPr>
            <w:tcW w:w="2339" w:type="dxa"/>
          </w:tcPr>
          <w:p w14:paraId="7F101084" w14:textId="09053CDF" w:rsidR="00797A23" w:rsidRDefault="00A82FBF"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Welcome and g</w:t>
            </w:r>
            <w:r w:rsidR="00797A23">
              <w:rPr>
                <w:rFonts w:ascii="Times New Roman" w:eastAsia="Times New Roman" w:hAnsi="Times New Roman" w:cs="Times New Roman"/>
                <w:b/>
                <w:bCs/>
                <w:lang w:eastAsia="en-GB"/>
              </w:rPr>
              <w:t>uided tour– main gallery</w:t>
            </w:r>
          </w:p>
          <w:p w14:paraId="63CD2034" w14:textId="77777777" w:rsidR="00797A23" w:rsidRDefault="00797A23" w:rsidP="00797A23">
            <w:pPr>
              <w:rPr>
                <w:rFonts w:ascii="Times New Roman" w:eastAsia="Times New Roman" w:hAnsi="Times New Roman" w:cs="Times New Roman"/>
                <w:b/>
                <w:bCs/>
                <w:lang w:eastAsia="en-GB"/>
              </w:rPr>
            </w:pPr>
          </w:p>
          <w:p w14:paraId="20841961" w14:textId="26569CE1" w:rsidR="00797A23" w:rsidRPr="00797A23" w:rsidRDefault="00797A23" w:rsidP="00797A23">
            <w:pPr>
              <w:rPr>
                <w:rFonts w:ascii="Times New Roman" w:eastAsia="Times New Roman" w:hAnsi="Times New Roman" w:cs="Times New Roman"/>
                <w:b/>
                <w:bCs/>
                <w:lang w:eastAsia="en-GB"/>
              </w:rPr>
            </w:pPr>
          </w:p>
        </w:tc>
        <w:tc>
          <w:tcPr>
            <w:tcW w:w="2223" w:type="dxa"/>
          </w:tcPr>
          <w:p w14:paraId="06CE6640" w14:textId="3C10C4C9" w:rsidR="00797A23" w:rsidRPr="00797A23" w:rsidRDefault="00797A23"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Time to explore – globes gallery, elsewhere if time</w:t>
            </w:r>
          </w:p>
        </w:tc>
        <w:tc>
          <w:tcPr>
            <w:tcW w:w="2224" w:type="dxa"/>
          </w:tcPr>
          <w:p w14:paraId="373547B8" w14:textId="274B8294" w:rsidR="00797A23" w:rsidRPr="00797A23" w:rsidRDefault="00797A23" w:rsidP="00797A23">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Make an orrery – learning gallery</w:t>
            </w:r>
          </w:p>
        </w:tc>
      </w:tr>
    </w:tbl>
    <w:p w14:paraId="5C48C96B" w14:textId="2903BD2C" w:rsidR="00797A23" w:rsidRPr="00797A23" w:rsidRDefault="00797A23" w:rsidP="00797A23">
      <w:pPr>
        <w:rPr>
          <w:rFonts w:ascii="Times New Roman" w:eastAsia="Times New Roman" w:hAnsi="Times New Roman" w:cs="Times New Roman"/>
          <w:lang w:eastAsia="en-GB"/>
        </w:rPr>
      </w:pPr>
    </w:p>
    <w:p w14:paraId="3D8F906F" w14:textId="7A224F9C" w:rsidR="00797A23" w:rsidRPr="00797A23" w:rsidRDefault="00797A23" w:rsidP="00797A23">
      <w:pPr>
        <w:rPr>
          <w:rFonts w:ascii="Times New Roman" w:eastAsia="Times New Roman" w:hAnsi="Times New Roman" w:cs="Times New Roman"/>
          <w:lang w:eastAsia="en-GB"/>
        </w:rPr>
      </w:pPr>
    </w:p>
    <w:p w14:paraId="0515DB69" w14:textId="7EA620B2" w:rsidR="00797A23" w:rsidRDefault="00797A23">
      <w:pPr>
        <w:rPr>
          <w:b/>
          <w:bCs/>
        </w:rPr>
      </w:pPr>
      <w:r>
        <w:rPr>
          <w:b/>
          <w:bCs/>
        </w:rPr>
        <w:t>Guided tour of main gallery</w:t>
      </w:r>
    </w:p>
    <w:p w14:paraId="46413650" w14:textId="1C912DCE" w:rsidR="00797A23" w:rsidRDefault="00797A23">
      <w:r>
        <w:t xml:space="preserve">Find out more about the Whipple Museum and how it helps people to find out more about the history of science. Explore the grand orrery and think about how the solar system works. See Herschel’s telescope and learn more about the discovery of Uranus and the first woman to be paid as a scientist in Britain. </w:t>
      </w:r>
    </w:p>
    <w:p w14:paraId="573F3688" w14:textId="2F1BDFB1" w:rsidR="00797A23" w:rsidRDefault="00797A23"/>
    <w:p w14:paraId="5B614C6F" w14:textId="00BB0E54" w:rsidR="00797A23" w:rsidRDefault="00797A23">
      <w:pPr>
        <w:rPr>
          <w:b/>
          <w:bCs/>
        </w:rPr>
      </w:pPr>
      <w:r>
        <w:rPr>
          <w:b/>
          <w:bCs/>
        </w:rPr>
        <w:t xml:space="preserve">Making an orrery </w:t>
      </w:r>
    </w:p>
    <w:p w14:paraId="232159D9" w14:textId="1AE26524" w:rsidR="00797A23" w:rsidRDefault="00797A23">
      <w:r>
        <w:t xml:space="preserve">Create your own miniature portable orrery to remember how the moon moves around the earth and the earth around the sun. Find out about </w:t>
      </w:r>
      <w:r w:rsidR="00A82FBF">
        <w:t xml:space="preserve">orreries in the museum including our working model. </w:t>
      </w:r>
    </w:p>
    <w:p w14:paraId="7A4EC5A8" w14:textId="3B01A4FC" w:rsidR="00A82FBF" w:rsidRDefault="00A82FBF"/>
    <w:p w14:paraId="49232133" w14:textId="522EB5E3" w:rsidR="00A82FBF" w:rsidRDefault="00A82FBF">
      <w:pPr>
        <w:rPr>
          <w:b/>
          <w:bCs/>
        </w:rPr>
      </w:pPr>
      <w:r>
        <w:rPr>
          <w:b/>
          <w:bCs/>
        </w:rPr>
        <w:t>Time to explore</w:t>
      </w:r>
    </w:p>
    <w:p w14:paraId="6504A033" w14:textId="28D8B23D" w:rsidR="00A82FBF" w:rsidRPr="00A82FBF" w:rsidRDefault="00A82FBF">
      <w:pPr>
        <w:rPr>
          <w:b/>
          <w:bCs/>
        </w:rPr>
      </w:pPr>
      <w:r>
        <w:t xml:space="preserve">Find out about how the way we see the universe has changed and have a closer look at a telescope, armillary sphere and celestial and terrestrial globes from our handling collection. Explore the museum’s collection of globes including terrestrial, celestial, moon and planetary globes. There may be time to explore the museum’s other galleries at this point depending on how many questions you have about globes! </w:t>
      </w:r>
    </w:p>
    <w:sectPr w:rsidR="00A82FBF" w:rsidRPr="00A82FBF"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225519"/>
    <w:rsid w:val="0038386A"/>
    <w:rsid w:val="003E4CC1"/>
    <w:rsid w:val="00637B69"/>
    <w:rsid w:val="00797A23"/>
    <w:rsid w:val="00A82FBF"/>
    <w:rsid w:val="00E60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Alison Giles</cp:lastModifiedBy>
  <cp:revision>2</cp:revision>
  <dcterms:created xsi:type="dcterms:W3CDTF">2022-05-19T11:12:00Z</dcterms:created>
  <dcterms:modified xsi:type="dcterms:W3CDTF">2022-05-19T11:12:00Z</dcterms:modified>
</cp:coreProperties>
</file>